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left"/>
        <w:textAlignment w:val="auto"/>
        <w:rPr>
          <w:rFonts w:hint="default" w:ascii="黑体" w:hAnsi="黑体" w:eastAsia="黑体" w:cs="黑体"/>
          <w:b w:val="0"/>
          <w:bCs/>
          <w:i w:val="0"/>
          <w:strike w:val="0"/>
          <w:color w:val="000000"/>
          <w:spacing w:val="-1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strike w:val="0"/>
          <w:color w:val="000000"/>
          <w:spacing w:val="-10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i w:val="0"/>
          <w:strike w:val="0"/>
          <w:color w:val="000000"/>
          <w:spacing w:val="-10"/>
          <w:sz w:val="32"/>
          <w:szCs w:val="32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strike w:val="0"/>
          <w:color w:val="000000"/>
          <w:spacing w:val="-1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trike w:val="0"/>
          <w:color w:val="000000"/>
          <w:spacing w:val="-10"/>
          <w:sz w:val="44"/>
          <w:szCs w:val="44"/>
          <w:u w:val="none"/>
        </w:rPr>
        <w:t>河南省建筑信息模型 (BIM) 技术应用成果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trike w:val="0"/>
          <w:color w:val="000000"/>
          <w:spacing w:val="-10"/>
          <w:sz w:val="44"/>
          <w:szCs w:val="44"/>
          <w:u w:val="none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trike w:val="0"/>
          <w:color w:val="000000"/>
          <w:spacing w:val="-10"/>
          <w:sz w:val="44"/>
          <w:szCs w:val="44"/>
          <w:u w:val="none"/>
        </w:rPr>
        <w:t>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参赛单位承诺书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尊敬的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赛事组委会、评审专家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在参加建筑信息模型BIM应用竞赛之前，我们作为参赛单位郑重承诺，遵守以下规定和要求：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提供真实、准确的信息：我们承诺在比赛报名和相关文件中提供真实、准确的信息。我们将确保报名单位的名称、负责人信息等准确无误，并提供相关证明文件。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依法规范参赛行为：我们将在比赛过程中严格遵守相关法律法规和竞赛规则，不进行任何违法违规行为。我们将尊重知识产权，使用合法获取的软件、数据、模型等资源，不进行恶意抄袭、盗用他人作品的行为。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保护竞赛机密信息：我们承诺对竞赛过程中获取的机密信息予以保密。不将竞赛中的技术、数据、模型等机密信息泄露给外部单位或个人，不用于商业用途或其他非竞赛目的。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遵守公平竞争准则：我们将确保竞赛过程的公平性和诚信性，不采取任何非法手段或不正当手段获取竞赛成果。我们将尊重其他参赛单位的权益，不进行恶意攻击、诋毁、诽谤等损害其声誉的行为。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高质量提交作品：我们承诺按照竞赛要求提交高质量的作品。在作品设计、模型构建、技术运用等方面力求精益求精，提供全面详尽的解决方案。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按时参加评审和颁奖环节：我们承诺按照竞赛日程安排参加评审和颁奖环节。如有特殊情况无法参加，我们将提前通知主办方，并提供充分的合理解释。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接受评审结果：我们将尊重评委的评审结果，不进行非理性争议和无根据的质疑。无论竞赛结果如何，我们将以积极的态度接受评审结果，并对于不足之处进行反思和改进。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公开分享成果：我们承诺在竞赛结束后，愿意公开分享参赛作品的成果。我们将与其他参赛单位和相关领域人士分享我们的经验和心得，促进行业的共同进步。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我们郑重声明，以上承诺是真实有效的，我们将全力以赴、诚心诚意地参加2024年度河南省建筑信息模型（BIM）技术应用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成果竞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感谢评委和主办方提供这样一个展示创意、交流共享的平台，我们相信通过竞赛的努力和成果，将进一步推动河南省建筑信息模型（BIM）技术应用的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高质量</w:t>
      </w:r>
      <w:r>
        <w:rPr>
          <w:rFonts w:hint="eastAsia" w:ascii="仿宋_GB2312" w:hAnsi="仿宋_GB2312" w:eastAsia="仿宋_GB2312" w:cs="仿宋_GB2312"/>
          <w:sz w:val="28"/>
          <w:szCs w:val="28"/>
        </w:rPr>
        <w:t>发展，促进行业的创新和进步。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4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64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64" w:lineRule="auto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参赛单位：XXX公司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64" w:lineRule="auto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参赛小组：XXX小组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64" w:lineRule="auto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组员：XXX  XXX  XXX  XXX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64" w:lineRule="auto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日期：XX年XX月XX日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3FF56931"/>
    <w:rsid w:val="005A43D8"/>
    <w:rsid w:val="0F445ED3"/>
    <w:rsid w:val="2F907A2F"/>
    <w:rsid w:val="3FF56931"/>
    <w:rsid w:val="4A3C0CDD"/>
    <w:rsid w:val="52326C6A"/>
    <w:rsid w:val="588A2641"/>
    <w:rsid w:val="63160350"/>
    <w:rsid w:val="7A8E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902</Characters>
  <Lines>0</Lines>
  <Paragraphs>0</Paragraphs>
  <TotalTime>1</TotalTime>
  <ScaleCrop>false</ScaleCrop>
  <LinksUpToDate>false</LinksUpToDate>
  <CharactersWithSpaces>928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2024-03-27T15:43:00Z</dcterms:created>
  <dc:creator>姚月录</dc:creator>
  <cp:lastModifiedBy>微信用户</cp:lastModifiedBy>
  <dcterms:modified xsi:type="dcterms:W3CDTF">2024-07-26T09:23:48Z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DAA9AD8D9D199B962ECE0366F3067CE3_41</vt:lpwstr>
  </property>
</Properties>
</file>